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12C01" w14:textId="77777777" w:rsidR="0086599D" w:rsidRPr="008C0DD6" w:rsidRDefault="0086599D" w:rsidP="0086599D">
      <w:pPr>
        <w:spacing w:after="450" w:line="240" w:lineRule="atLeast"/>
        <w:outlineLvl w:val="0"/>
        <w:rPr>
          <w:rFonts w:ascii="Nunito Sans" w:eastAsia="Times New Roman" w:hAnsi="Nunito Sans" w:cs="Times New Roman"/>
          <w:b/>
          <w:bCs/>
          <w:color w:val="000000"/>
          <w:kern w:val="36"/>
          <w:sz w:val="40"/>
          <w:szCs w:val="40"/>
          <w:lang w:eastAsia="en-GB"/>
          <w14:ligatures w14:val="none"/>
        </w:rPr>
      </w:pPr>
      <w:r w:rsidRPr="008C0DD6">
        <w:rPr>
          <w:rFonts w:ascii="Nunito Sans" w:eastAsia="Times New Roman" w:hAnsi="Nunito Sans" w:cs="Times New Roman"/>
          <w:b/>
          <w:bCs/>
          <w:color w:val="000000"/>
          <w:kern w:val="36"/>
          <w:sz w:val="40"/>
          <w:szCs w:val="40"/>
          <w:lang w:eastAsia="en-GB"/>
          <w14:ligatures w14:val="none"/>
        </w:rPr>
        <w:t>Photography &amp; Social Media Statement</w:t>
      </w:r>
    </w:p>
    <w:p w14:paraId="72E220EA" w14:textId="77777777" w:rsidR="0086599D" w:rsidRPr="008C0DD6" w:rsidRDefault="0086599D" w:rsidP="0086599D">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8C0DD6">
        <w:rPr>
          <w:rFonts w:ascii="Nunito Sans" w:eastAsia="Times New Roman" w:hAnsi="Nunito Sans" w:cs="Times New Roman"/>
          <w:b/>
          <w:bCs/>
          <w:color w:val="7413DC"/>
          <w:kern w:val="0"/>
          <w:sz w:val="24"/>
          <w:szCs w:val="24"/>
          <w:lang w:eastAsia="en-GB"/>
          <w14:ligatures w14:val="none"/>
        </w:rPr>
        <w:t>Photography</w:t>
      </w:r>
    </w:p>
    <w:p w14:paraId="6815A931" w14:textId="0E1A84DC"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Photography, </w:t>
      </w:r>
      <w:proofErr w:type="gramStart"/>
      <w:r w:rsidRPr="008C0DD6">
        <w:rPr>
          <w:rFonts w:ascii="Nunito Sans" w:eastAsia="Times New Roman" w:hAnsi="Nunito Sans" w:cs="Times New Roman"/>
          <w:color w:val="333333"/>
          <w:kern w:val="0"/>
          <w:sz w:val="24"/>
          <w:szCs w:val="24"/>
          <w:lang w:eastAsia="en-GB"/>
          <w14:ligatures w14:val="none"/>
        </w:rPr>
        <w:t>video</w:t>
      </w:r>
      <w:proofErr w:type="gramEnd"/>
      <w:r w:rsidRPr="008C0DD6">
        <w:rPr>
          <w:rFonts w:ascii="Nunito Sans" w:eastAsia="Times New Roman" w:hAnsi="Nunito Sans" w:cs="Times New Roman"/>
          <w:color w:val="333333"/>
          <w:kern w:val="0"/>
          <w:sz w:val="24"/>
          <w:szCs w:val="24"/>
          <w:lang w:eastAsia="en-GB"/>
          <w14:ligatures w14:val="none"/>
        </w:rPr>
        <w:t xml:space="preserve"> and audio is considered personal data (when an individual is identifiable) so as with all data it is governed by the General Data Protection Regulations (GDPR), the regulations set by the European Union, and Data Protection Act 2018 (DPA 2018), the law in the UK that encompasses data protection. For full information on GDPR group see the groups </w:t>
      </w:r>
      <w:r w:rsidRPr="008C0DD6">
        <w:rPr>
          <w:rFonts w:ascii="Nunito Sans" w:eastAsia="Times New Roman" w:hAnsi="Nunito Sans" w:cs="Times New Roman"/>
          <w:b/>
          <w:bCs/>
          <w:color w:val="000000"/>
          <w:kern w:val="0"/>
          <w:sz w:val="24"/>
          <w:szCs w:val="24"/>
          <w:u w:val="single"/>
          <w:lang w:eastAsia="en-GB"/>
          <w14:ligatures w14:val="none"/>
        </w:rPr>
        <w:t>GDPR and privacy statement</w:t>
      </w:r>
      <w:r w:rsidRPr="008C0DD6">
        <w:rPr>
          <w:rFonts w:ascii="Nunito Sans" w:eastAsia="Times New Roman" w:hAnsi="Nunito Sans" w:cs="Times New Roman"/>
          <w:color w:val="333333"/>
          <w:kern w:val="0"/>
          <w:sz w:val="24"/>
          <w:szCs w:val="24"/>
          <w:lang w:eastAsia="en-GB"/>
          <w14:ligatures w14:val="none"/>
        </w:rPr>
        <w:t>, the document which underpins this statement.</w:t>
      </w:r>
    </w:p>
    <w:p w14:paraId="2208A421"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The following document concerns photography, </w:t>
      </w:r>
      <w:proofErr w:type="gramStart"/>
      <w:r w:rsidRPr="008C0DD6">
        <w:rPr>
          <w:rFonts w:ascii="Nunito Sans" w:eastAsia="Times New Roman" w:hAnsi="Nunito Sans" w:cs="Times New Roman"/>
          <w:color w:val="333333"/>
          <w:kern w:val="0"/>
          <w:sz w:val="24"/>
          <w:szCs w:val="24"/>
          <w:lang w:eastAsia="en-GB"/>
          <w14:ligatures w14:val="none"/>
        </w:rPr>
        <w:t>video</w:t>
      </w:r>
      <w:proofErr w:type="gramEnd"/>
      <w:r w:rsidRPr="008C0DD6">
        <w:rPr>
          <w:rFonts w:ascii="Nunito Sans" w:eastAsia="Times New Roman" w:hAnsi="Nunito Sans" w:cs="Times New Roman"/>
          <w:color w:val="333333"/>
          <w:kern w:val="0"/>
          <w:sz w:val="24"/>
          <w:szCs w:val="24"/>
          <w:lang w:eastAsia="en-GB"/>
          <w14:ligatures w14:val="none"/>
        </w:rPr>
        <w:t xml:space="preserve"> and audio footage of a young person during Scouting activities being published via any of the following:</w:t>
      </w:r>
    </w:p>
    <w:p w14:paraId="408D4BF9" w14:textId="0063CCCB" w:rsidR="0086599D" w:rsidRPr="008C0DD6" w:rsidRDefault="0086599D" w:rsidP="0086599D">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Group internally controlled </w:t>
      </w:r>
      <w:r w:rsidR="008C0DD6" w:rsidRPr="008C0DD6">
        <w:rPr>
          <w:rFonts w:ascii="Nunito Sans" w:eastAsia="Times New Roman" w:hAnsi="Nunito Sans" w:cs="Times New Roman"/>
          <w:color w:val="333333"/>
          <w:kern w:val="0"/>
          <w:sz w:val="24"/>
          <w:szCs w:val="24"/>
          <w:lang w:eastAsia="en-GB"/>
          <w14:ligatures w14:val="none"/>
        </w:rPr>
        <w:t>publications.</w:t>
      </w:r>
    </w:p>
    <w:p w14:paraId="07A85BF6" w14:textId="77777777" w:rsidR="0086599D" w:rsidRPr="008C0DD6" w:rsidRDefault="0086599D" w:rsidP="0086599D">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Communication channels, such as:</w:t>
      </w:r>
    </w:p>
    <w:p w14:paraId="60DCB14D" w14:textId="77777777" w:rsidR="0086599D" w:rsidRPr="008C0DD6" w:rsidRDefault="0086599D" w:rsidP="0086599D">
      <w:pPr>
        <w:numPr>
          <w:ilvl w:val="1"/>
          <w:numId w:val="1"/>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Email</w:t>
      </w:r>
    </w:p>
    <w:p w14:paraId="0D8AB503" w14:textId="77777777" w:rsidR="0086599D" w:rsidRPr="008C0DD6" w:rsidRDefault="0086599D" w:rsidP="0086599D">
      <w:pPr>
        <w:numPr>
          <w:ilvl w:val="1"/>
          <w:numId w:val="1"/>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Newsletter</w:t>
      </w:r>
    </w:p>
    <w:p w14:paraId="1D4EE5FF" w14:textId="77777777" w:rsidR="0086599D" w:rsidRPr="008C0DD6" w:rsidRDefault="0086599D" w:rsidP="0086599D">
      <w:pPr>
        <w:numPr>
          <w:ilvl w:val="1"/>
          <w:numId w:val="1"/>
        </w:numPr>
        <w:spacing w:after="75" w:line="372" w:lineRule="atLeast"/>
        <w:ind w:left="1890"/>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Website</w:t>
      </w:r>
    </w:p>
    <w:p w14:paraId="76DA1A0F" w14:textId="77777777" w:rsidR="0086599D" w:rsidRPr="008C0DD6" w:rsidRDefault="0086599D" w:rsidP="0086599D">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Group meeting place.</w:t>
      </w:r>
    </w:p>
    <w:p w14:paraId="2826BB05" w14:textId="77777777" w:rsidR="0086599D" w:rsidRPr="008C0DD6" w:rsidRDefault="0086599D" w:rsidP="0086599D">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Group social media channels.</w:t>
      </w:r>
    </w:p>
    <w:p w14:paraId="70E1752C" w14:textId="77777777" w:rsidR="0086599D" w:rsidRPr="008C0DD6" w:rsidRDefault="0086599D" w:rsidP="0086599D">
      <w:pPr>
        <w:numPr>
          <w:ilvl w:val="0"/>
          <w:numId w:val="1"/>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Group advertising and/or promotional material, including the press.</w:t>
      </w:r>
    </w:p>
    <w:p w14:paraId="14590855" w14:textId="57E5CD46"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As a group, we would like to use photos or videos taken during our activities to promote Scouting, celebrate the endeavours and successes of our members. On our Group </w:t>
      </w:r>
      <w:r w:rsidR="00BD318A" w:rsidRPr="008C0DD6">
        <w:rPr>
          <w:rFonts w:ascii="Nunito Sans" w:eastAsia="Times New Roman" w:hAnsi="Nunito Sans" w:cs="Times New Roman"/>
          <w:color w:val="333333"/>
          <w:kern w:val="0"/>
          <w:sz w:val="24"/>
          <w:szCs w:val="24"/>
          <w:lang w:eastAsia="en-GB"/>
          <w14:ligatures w14:val="none"/>
        </w:rPr>
        <w:t>Website</w:t>
      </w:r>
      <w:r w:rsidRPr="008C0DD6">
        <w:rPr>
          <w:rFonts w:ascii="Nunito Sans" w:eastAsia="Times New Roman" w:hAnsi="Nunito Sans" w:cs="Times New Roman"/>
          <w:color w:val="333333"/>
          <w:kern w:val="0"/>
          <w:sz w:val="24"/>
          <w:szCs w:val="24"/>
          <w:lang w:eastAsia="en-GB"/>
          <w14:ligatures w14:val="none"/>
        </w:rPr>
        <w:t>, we hope to have many opportunities to use photographs of section activities to enhance the content. Photographs and similar media will not be kept by the group for any longer than they are needed.</w:t>
      </w:r>
    </w:p>
    <w:p w14:paraId="36A1555C"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It is Scout Association best practise to have permission from every Beaver, </w:t>
      </w:r>
      <w:proofErr w:type="gramStart"/>
      <w:r w:rsidRPr="008C0DD6">
        <w:rPr>
          <w:rFonts w:ascii="Nunito Sans" w:eastAsia="Times New Roman" w:hAnsi="Nunito Sans" w:cs="Times New Roman"/>
          <w:color w:val="333333"/>
          <w:kern w:val="0"/>
          <w:sz w:val="24"/>
          <w:szCs w:val="24"/>
          <w:lang w:eastAsia="en-GB"/>
          <w14:ligatures w14:val="none"/>
        </w:rPr>
        <w:t>Cub</w:t>
      </w:r>
      <w:proofErr w:type="gramEnd"/>
      <w:r w:rsidRPr="008C0DD6">
        <w:rPr>
          <w:rFonts w:ascii="Nunito Sans" w:eastAsia="Times New Roman" w:hAnsi="Nunito Sans" w:cs="Times New Roman"/>
          <w:color w:val="333333"/>
          <w:kern w:val="0"/>
          <w:sz w:val="24"/>
          <w:szCs w:val="24"/>
          <w:lang w:eastAsia="en-GB"/>
          <w14:ligatures w14:val="none"/>
        </w:rPr>
        <w:t xml:space="preserve"> and Scout’s parents/guardians before the publication of media taken of your son(s)/daughter(s), whilst undertaking Scouting activities.</w:t>
      </w:r>
    </w:p>
    <w:p w14:paraId="665471E7"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lastRenderedPageBreak/>
        <w:t>We would request that you consider allowing us to use media content featuring your child, though we do understand that for personal or child protection reasons you may not wish your child to appear in published pictures.</w:t>
      </w:r>
    </w:p>
    <w:p w14:paraId="50A28FB2" w14:textId="675F62F8"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Permission will be collected and recorded using the group’s online membership system hosted by Online Scout Manager, the trading name of Online Youth Manager (See our </w:t>
      </w:r>
      <w:r w:rsidRPr="008C0DD6">
        <w:rPr>
          <w:rFonts w:ascii="Nunito Sans" w:eastAsia="Times New Roman" w:hAnsi="Nunito Sans" w:cs="Times New Roman"/>
          <w:b/>
          <w:bCs/>
          <w:color w:val="000000"/>
          <w:kern w:val="0"/>
          <w:sz w:val="24"/>
          <w:szCs w:val="24"/>
          <w:u w:val="single"/>
          <w:lang w:eastAsia="en-GB"/>
          <w14:ligatures w14:val="none"/>
        </w:rPr>
        <w:t>GDPR and privacy statement</w:t>
      </w:r>
      <w:r w:rsidRPr="008C0DD6">
        <w:rPr>
          <w:rFonts w:ascii="Nunito Sans" w:eastAsia="Times New Roman" w:hAnsi="Nunito Sans" w:cs="Times New Roman"/>
          <w:color w:val="333333"/>
          <w:kern w:val="0"/>
          <w:sz w:val="24"/>
          <w:szCs w:val="24"/>
          <w:lang w:eastAsia="en-GB"/>
          <w14:ligatures w14:val="none"/>
        </w:rPr>
        <w:t> document for details).</w:t>
      </w:r>
    </w:p>
    <w:p w14:paraId="076F8545"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In giving permission, parents/persons with parental responsibility will be agreeing to the following statement:</w:t>
      </w:r>
    </w:p>
    <w:p w14:paraId="5C58673B"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w:t>
      </w:r>
      <w:r w:rsidRPr="008C0DD6">
        <w:rPr>
          <w:rFonts w:ascii="Nunito Sans" w:eastAsia="Times New Roman" w:hAnsi="Nunito Sans" w:cs="Times New Roman"/>
          <w:i/>
          <w:iCs/>
          <w:color w:val="333333"/>
          <w:kern w:val="0"/>
          <w:sz w:val="24"/>
          <w:szCs w:val="24"/>
          <w:lang w:eastAsia="en-GB"/>
          <w14:ligatures w14:val="none"/>
        </w:rPr>
        <w:t xml:space="preserve">I give consent for photos/videos of my child to be taken, </w:t>
      </w:r>
      <w:proofErr w:type="gramStart"/>
      <w:r w:rsidRPr="008C0DD6">
        <w:rPr>
          <w:rFonts w:ascii="Nunito Sans" w:eastAsia="Times New Roman" w:hAnsi="Nunito Sans" w:cs="Times New Roman"/>
          <w:i/>
          <w:iCs/>
          <w:color w:val="333333"/>
          <w:kern w:val="0"/>
          <w:sz w:val="24"/>
          <w:szCs w:val="24"/>
          <w:lang w:eastAsia="en-GB"/>
          <w14:ligatures w14:val="none"/>
        </w:rPr>
        <w:t>stored</w:t>
      </w:r>
      <w:proofErr w:type="gramEnd"/>
      <w:r w:rsidRPr="008C0DD6">
        <w:rPr>
          <w:rFonts w:ascii="Nunito Sans" w:eastAsia="Times New Roman" w:hAnsi="Nunito Sans" w:cs="Times New Roman"/>
          <w:i/>
          <w:iCs/>
          <w:color w:val="333333"/>
          <w:kern w:val="0"/>
          <w:sz w:val="24"/>
          <w:szCs w:val="24"/>
          <w:lang w:eastAsia="en-GB"/>
          <w14:ligatures w14:val="none"/>
        </w:rPr>
        <w:t xml:space="preserve"> and shared internally in the meeting location, local press, Scout websites and social media. I understand that if I later withdraw consent, previously published photos will not be able to be removed. (Regardless of this consent, the group is not responsible for photos taken by other parties.)</w:t>
      </w:r>
      <w:r w:rsidRPr="008C0DD6">
        <w:rPr>
          <w:rFonts w:ascii="Nunito Sans" w:eastAsia="Times New Roman" w:hAnsi="Nunito Sans" w:cs="Times New Roman"/>
          <w:color w:val="333333"/>
          <w:kern w:val="0"/>
          <w:sz w:val="24"/>
          <w:szCs w:val="24"/>
          <w:lang w:eastAsia="en-GB"/>
          <w14:ligatures w14:val="none"/>
        </w:rPr>
        <w:t>”</w:t>
      </w:r>
    </w:p>
    <w:p w14:paraId="467D20FE" w14:textId="5EE5532A"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Media taken and controlled by the </w:t>
      </w:r>
      <w:r w:rsidR="000F1D1B" w:rsidRPr="008C0DD6">
        <w:rPr>
          <w:rFonts w:ascii="Nunito Sans" w:eastAsia="Times New Roman" w:hAnsi="Nunito Sans" w:cs="Times New Roman"/>
          <w:color w:val="333333"/>
          <w:kern w:val="0"/>
          <w:sz w:val="24"/>
          <w:szCs w:val="24"/>
          <w:lang w:eastAsia="en-GB"/>
          <w14:ligatures w14:val="none"/>
        </w:rPr>
        <w:t>8</w:t>
      </w:r>
      <w:r w:rsidR="000F1D1B" w:rsidRPr="008C0DD6">
        <w:rPr>
          <w:rFonts w:ascii="Nunito Sans" w:eastAsia="Times New Roman" w:hAnsi="Nunito Sans" w:cs="Times New Roman"/>
          <w:color w:val="333333"/>
          <w:kern w:val="0"/>
          <w:sz w:val="24"/>
          <w:szCs w:val="24"/>
          <w:vertAlign w:val="superscript"/>
          <w:lang w:eastAsia="en-GB"/>
          <w14:ligatures w14:val="none"/>
        </w:rPr>
        <w:t>th</w:t>
      </w:r>
      <w:r w:rsidR="007C3ACC" w:rsidRPr="008C0DD6">
        <w:rPr>
          <w:rFonts w:ascii="Nunito Sans" w:eastAsia="Times New Roman" w:hAnsi="Nunito Sans" w:cs="Times New Roman"/>
          <w:color w:val="333333"/>
          <w:kern w:val="0"/>
          <w:sz w:val="24"/>
          <w:szCs w:val="24"/>
          <w:lang w:eastAsia="en-GB"/>
          <w14:ligatures w14:val="none"/>
        </w:rPr>
        <w:t xml:space="preserve"> </w:t>
      </w:r>
      <w:proofErr w:type="gramStart"/>
      <w:r w:rsidR="007C3ACC" w:rsidRPr="008C0DD6">
        <w:rPr>
          <w:rFonts w:ascii="Nunito Sans" w:eastAsia="Times New Roman" w:hAnsi="Nunito Sans" w:cs="Times New Roman"/>
          <w:color w:val="333333"/>
          <w:kern w:val="0"/>
          <w:sz w:val="24"/>
          <w:szCs w:val="24"/>
          <w:lang w:eastAsia="en-GB"/>
          <w14:ligatures w14:val="none"/>
        </w:rPr>
        <w:t>South West</w:t>
      </w:r>
      <w:proofErr w:type="gramEnd"/>
      <w:r w:rsidR="007C3ACC" w:rsidRPr="008C0DD6">
        <w:rPr>
          <w:rFonts w:ascii="Nunito Sans" w:eastAsia="Times New Roman" w:hAnsi="Nunito Sans" w:cs="Times New Roman"/>
          <w:color w:val="333333"/>
          <w:kern w:val="0"/>
          <w:sz w:val="24"/>
          <w:szCs w:val="24"/>
          <w:lang w:eastAsia="en-GB"/>
          <w14:ligatures w14:val="none"/>
        </w:rPr>
        <w:t xml:space="preserve"> Leeds</w:t>
      </w:r>
      <w:r w:rsidRPr="008C0DD6">
        <w:rPr>
          <w:rFonts w:ascii="Nunito Sans" w:eastAsia="Times New Roman" w:hAnsi="Nunito Sans" w:cs="Times New Roman"/>
          <w:color w:val="333333"/>
          <w:kern w:val="0"/>
          <w:sz w:val="24"/>
          <w:szCs w:val="24"/>
          <w:lang w:eastAsia="en-GB"/>
          <w14:ligatures w14:val="none"/>
        </w:rPr>
        <w:t xml:space="preserve"> Scout Group will only be published on our own platforms (e.g. website, newsletter etc.) or posted on our noticeboards. Occasionally we may forward photographs to other Scouting media outlets or the local press. Where we publish media, we will take care to ensure non-specific captions are used, e.g. “The Beavers visiting the Fire Station”, so as not to identify individuals or locations.</w:t>
      </w:r>
    </w:p>
    <w:p w14:paraId="496792F4"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u w:val="single"/>
          <w:lang w:eastAsia="en-GB"/>
          <w14:ligatures w14:val="none"/>
        </w:rPr>
        <w:t>We follow the following guidelines for publication</w:t>
      </w:r>
      <w:r w:rsidRPr="008C0DD6">
        <w:rPr>
          <w:rFonts w:ascii="Nunito Sans" w:eastAsia="Times New Roman" w:hAnsi="Nunito Sans" w:cs="Times New Roman"/>
          <w:color w:val="333333"/>
          <w:kern w:val="0"/>
          <w:sz w:val="24"/>
          <w:szCs w:val="24"/>
          <w:lang w:eastAsia="en-GB"/>
          <w14:ligatures w14:val="none"/>
        </w:rPr>
        <w:t>:</w:t>
      </w:r>
    </w:p>
    <w:p w14:paraId="257D7CF3" w14:textId="77777777" w:rsidR="0086599D" w:rsidRPr="008C0DD6" w:rsidRDefault="0086599D" w:rsidP="0086599D">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We never to publish personal details with any photo image that is used (e.g. full name, address, email, etc.).</w:t>
      </w:r>
    </w:p>
    <w:p w14:paraId="5A2F35BE" w14:textId="77777777" w:rsidR="0086599D" w:rsidRPr="008C0DD6" w:rsidRDefault="0086599D" w:rsidP="0086599D">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We will endeavour to remove identifying metadata from graphics (e.g. location, comments etc).</w:t>
      </w:r>
    </w:p>
    <w:p w14:paraId="602D8E17" w14:textId="77777777" w:rsidR="0086599D" w:rsidRPr="008C0DD6" w:rsidRDefault="0086599D" w:rsidP="0086599D">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The content of all pictures will be considered in good taste before publication.</w:t>
      </w:r>
    </w:p>
    <w:p w14:paraId="4EB100EA" w14:textId="77777777" w:rsidR="0086599D" w:rsidRPr="008C0DD6" w:rsidRDefault="0086599D" w:rsidP="0086599D">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We will only use images to publicise Scouting related events.</w:t>
      </w:r>
    </w:p>
    <w:p w14:paraId="777CF4CF" w14:textId="49FA1A52" w:rsidR="0086599D" w:rsidRPr="008C0DD6" w:rsidRDefault="0086599D" w:rsidP="0086599D">
      <w:pPr>
        <w:numPr>
          <w:ilvl w:val="0"/>
          <w:numId w:val="2"/>
        </w:numPr>
        <w:spacing w:after="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 xml:space="preserve">If we inadvertently publish material without parental permission on our </w:t>
      </w:r>
      <w:r w:rsidR="00747A07" w:rsidRPr="008C0DD6">
        <w:rPr>
          <w:rFonts w:ascii="Nunito Sans" w:eastAsia="Times New Roman" w:hAnsi="Nunito Sans" w:cs="Times New Roman"/>
          <w:color w:val="333333"/>
          <w:kern w:val="0"/>
          <w:sz w:val="24"/>
          <w:szCs w:val="24"/>
          <w:lang w:eastAsia="en-GB"/>
          <w14:ligatures w14:val="none"/>
        </w:rPr>
        <w:t>site</w:t>
      </w:r>
      <w:r w:rsidRPr="008C0DD6">
        <w:rPr>
          <w:rFonts w:ascii="Nunito Sans" w:eastAsia="Times New Roman" w:hAnsi="Nunito Sans" w:cs="Times New Roman"/>
          <w:color w:val="333333"/>
          <w:kern w:val="0"/>
          <w:sz w:val="24"/>
          <w:szCs w:val="24"/>
          <w:lang w:eastAsia="en-GB"/>
          <w14:ligatures w14:val="none"/>
        </w:rPr>
        <w:t xml:space="preserve">, we will remove it as quickly as possible after it is brought to our attention. (Please contact the </w:t>
      </w:r>
      <w:r w:rsidR="00491092" w:rsidRPr="008C0DD6">
        <w:rPr>
          <w:rFonts w:ascii="Nunito Sans" w:eastAsia="Times New Roman" w:hAnsi="Nunito Sans" w:cs="Times New Roman"/>
          <w:color w:val="333333"/>
          <w:kern w:val="0"/>
          <w:sz w:val="24"/>
          <w:szCs w:val="24"/>
          <w:lang w:eastAsia="en-GB"/>
          <w14:ligatures w14:val="none"/>
        </w:rPr>
        <w:t>Group Lea</w:t>
      </w:r>
      <w:r w:rsidR="00BD318A" w:rsidRPr="008C0DD6">
        <w:rPr>
          <w:rFonts w:ascii="Nunito Sans" w:eastAsia="Times New Roman" w:hAnsi="Nunito Sans" w:cs="Times New Roman"/>
          <w:color w:val="333333"/>
          <w:kern w:val="0"/>
          <w:sz w:val="24"/>
          <w:szCs w:val="24"/>
          <w:lang w:eastAsia="en-GB"/>
          <w14:ligatures w14:val="none"/>
        </w:rPr>
        <w:t>d Volunteer</w:t>
      </w:r>
      <w:r w:rsidRPr="008C0DD6">
        <w:rPr>
          <w:rFonts w:ascii="Nunito Sans" w:eastAsia="Times New Roman" w:hAnsi="Nunito Sans" w:cs="Times New Roman"/>
          <w:color w:val="333333"/>
          <w:kern w:val="0"/>
          <w:sz w:val="24"/>
          <w:szCs w:val="24"/>
          <w:lang w:eastAsia="en-GB"/>
          <w14:ligatures w14:val="none"/>
        </w:rPr>
        <w:t>.)</w:t>
      </w:r>
    </w:p>
    <w:p w14:paraId="0FC8A74F"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lastRenderedPageBreak/>
        <w:t xml:space="preserve">On occasion, it is not practical or even possible to have gained formal consent from every individual who may feature in photography, </w:t>
      </w:r>
      <w:proofErr w:type="gramStart"/>
      <w:r w:rsidRPr="008C0DD6">
        <w:rPr>
          <w:rFonts w:ascii="Nunito Sans" w:eastAsia="Times New Roman" w:hAnsi="Nunito Sans" w:cs="Times New Roman"/>
          <w:color w:val="333333"/>
          <w:kern w:val="0"/>
          <w:sz w:val="24"/>
          <w:szCs w:val="24"/>
          <w:lang w:eastAsia="en-GB"/>
          <w14:ligatures w14:val="none"/>
        </w:rPr>
        <w:t>video</w:t>
      </w:r>
      <w:proofErr w:type="gramEnd"/>
      <w:r w:rsidRPr="008C0DD6">
        <w:rPr>
          <w:rFonts w:ascii="Nunito Sans" w:eastAsia="Times New Roman" w:hAnsi="Nunito Sans" w:cs="Times New Roman"/>
          <w:color w:val="333333"/>
          <w:kern w:val="0"/>
          <w:sz w:val="24"/>
          <w:szCs w:val="24"/>
          <w:lang w:eastAsia="en-GB"/>
          <w14:ligatures w14:val="none"/>
        </w:rPr>
        <w:t xml:space="preserve"> and audio. An example situation could be a large-scale event where the volume of attendees is high, and the event is spread over a large area. It is a reasonable expectation that photography, </w:t>
      </w:r>
      <w:proofErr w:type="gramStart"/>
      <w:r w:rsidRPr="008C0DD6">
        <w:rPr>
          <w:rFonts w:ascii="Nunito Sans" w:eastAsia="Times New Roman" w:hAnsi="Nunito Sans" w:cs="Times New Roman"/>
          <w:color w:val="333333"/>
          <w:kern w:val="0"/>
          <w:sz w:val="24"/>
          <w:szCs w:val="24"/>
          <w:lang w:eastAsia="en-GB"/>
          <w14:ligatures w14:val="none"/>
        </w:rPr>
        <w:t>video</w:t>
      </w:r>
      <w:proofErr w:type="gramEnd"/>
      <w:r w:rsidRPr="008C0DD6">
        <w:rPr>
          <w:rFonts w:ascii="Nunito Sans" w:eastAsia="Times New Roman" w:hAnsi="Nunito Sans" w:cs="Times New Roman"/>
          <w:color w:val="333333"/>
          <w:kern w:val="0"/>
          <w:sz w:val="24"/>
          <w:szCs w:val="24"/>
          <w:lang w:eastAsia="en-GB"/>
          <w14:ligatures w14:val="none"/>
        </w:rPr>
        <w:t xml:space="preserve"> and audio will be captured at an event like this and that the digital assets will have minimal impact on the individuals in question. In these situations, you should be informed of our intentions with regards to photography, </w:t>
      </w:r>
      <w:proofErr w:type="gramStart"/>
      <w:r w:rsidRPr="008C0DD6">
        <w:rPr>
          <w:rFonts w:ascii="Nunito Sans" w:eastAsia="Times New Roman" w:hAnsi="Nunito Sans" w:cs="Times New Roman"/>
          <w:color w:val="333333"/>
          <w:kern w:val="0"/>
          <w:sz w:val="24"/>
          <w:szCs w:val="24"/>
          <w:lang w:eastAsia="en-GB"/>
          <w14:ligatures w14:val="none"/>
        </w:rPr>
        <w:t>video</w:t>
      </w:r>
      <w:proofErr w:type="gramEnd"/>
      <w:r w:rsidRPr="008C0DD6">
        <w:rPr>
          <w:rFonts w:ascii="Nunito Sans" w:eastAsia="Times New Roman" w:hAnsi="Nunito Sans" w:cs="Times New Roman"/>
          <w:color w:val="333333"/>
          <w:kern w:val="0"/>
          <w:sz w:val="24"/>
          <w:szCs w:val="24"/>
          <w:lang w:eastAsia="en-GB"/>
          <w14:ligatures w14:val="none"/>
        </w:rPr>
        <w:t xml:space="preserve"> and audio at the point of entry or around the event area, this may be as visual signage or literature handed out around or before the event.</w:t>
      </w:r>
    </w:p>
    <w:p w14:paraId="1FC729CA"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The Scout Association’s information regarding Photography, video and audio recording at Scout events can be found </w:t>
      </w:r>
      <w:hyperlink r:id="rId5" w:tgtFrame="_blank" w:history="1">
        <w:r w:rsidRPr="008C0DD6">
          <w:rPr>
            <w:rFonts w:ascii="Nunito Sans" w:eastAsia="Times New Roman" w:hAnsi="Nunito Sans" w:cs="Times New Roman"/>
            <w:b/>
            <w:bCs/>
            <w:color w:val="000000"/>
            <w:kern w:val="0"/>
            <w:sz w:val="24"/>
            <w:szCs w:val="24"/>
            <w:u w:val="single"/>
            <w:lang w:eastAsia="en-GB"/>
            <w14:ligatures w14:val="none"/>
          </w:rPr>
          <w:t>here</w:t>
        </w:r>
      </w:hyperlink>
      <w:r w:rsidRPr="008C0DD6">
        <w:rPr>
          <w:rFonts w:ascii="Nunito Sans" w:eastAsia="Times New Roman" w:hAnsi="Nunito Sans" w:cs="Times New Roman"/>
          <w:color w:val="333333"/>
          <w:kern w:val="0"/>
          <w:sz w:val="24"/>
          <w:szCs w:val="24"/>
          <w:lang w:eastAsia="en-GB"/>
          <w14:ligatures w14:val="none"/>
        </w:rPr>
        <w:t>.</w:t>
      </w:r>
    </w:p>
    <w:p w14:paraId="369AE4AE" w14:textId="77777777" w:rsidR="0086599D" w:rsidRPr="008C0DD6" w:rsidRDefault="0086599D" w:rsidP="0086599D">
      <w:pPr>
        <w:spacing w:before="750" w:after="375" w:line="240" w:lineRule="auto"/>
        <w:outlineLvl w:val="3"/>
        <w:rPr>
          <w:rFonts w:ascii="Nunito Sans" w:eastAsia="Times New Roman" w:hAnsi="Nunito Sans" w:cs="Times New Roman"/>
          <w:b/>
          <w:bCs/>
          <w:color w:val="7413DC"/>
          <w:kern w:val="0"/>
          <w:sz w:val="24"/>
          <w:szCs w:val="24"/>
          <w:lang w:eastAsia="en-GB"/>
          <w14:ligatures w14:val="none"/>
        </w:rPr>
      </w:pPr>
      <w:r w:rsidRPr="008C0DD6">
        <w:rPr>
          <w:rFonts w:ascii="Nunito Sans" w:eastAsia="Times New Roman" w:hAnsi="Nunito Sans" w:cs="Times New Roman"/>
          <w:b/>
          <w:bCs/>
          <w:color w:val="7413DC"/>
          <w:kern w:val="0"/>
          <w:sz w:val="24"/>
          <w:szCs w:val="24"/>
          <w:lang w:eastAsia="en-GB"/>
          <w14:ligatures w14:val="none"/>
        </w:rPr>
        <w:t>Social Media</w:t>
      </w:r>
    </w:p>
    <w:p w14:paraId="6F43A6D3"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Group controlled social media platforms (such as Facebook groups, Facebook pages and Twitter) will follow the same rules and guidance on publishing images as the website.</w:t>
      </w:r>
    </w:p>
    <w:p w14:paraId="1163CEA9"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The group does not have any control over the use of members social media sites (Facebook, Flickr Instagram, Twitter etc.) that may be used by parents or youth members. Individuals are responsible for the content of their own social media account.</w:t>
      </w:r>
    </w:p>
    <w:p w14:paraId="3CFBF359"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We would, therefore, request that you are mindful of any content that you or your child may post to this type of site and that any pictures that are set in a Scouting context should not bring the Group or movement into disrepute or put young people at risk. We would also ask that you respect the wishes of other parents if they ask for their child’s picture to be removed.</w:t>
      </w:r>
    </w:p>
    <w:p w14:paraId="28B381E3" w14:textId="77777777" w:rsidR="0086599D" w:rsidRPr="008C0DD6" w:rsidRDefault="0086599D" w:rsidP="0086599D">
      <w:pPr>
        <w:spacing w:after="375" w:line="372" w:lineRule="atLeast"/>
        <w:rPr>
          <w:rFonts w:ascii="Nunito Sans" w:eastAsia="Times New Roman" w:hAnsi="Nunito Sans" w:cs="Times New Roman"/>
          <w:color w:val="333333"/>
          <w:kern w:val="0"/>
          <w:sz w:val="24"/>
          <w:szCs w:val="24"/>
          <w:lang w:eastAsia="en-GB"/>
          <w14:ligatures w14:val="none"/>
        </w:rPr>
      </w:pPr>
      <w:r w:rsidRPr="008C0DD6">
        <w:rPr>
          <w:rFonts w:ascii="Nunito Sans" w:eastAsia="Times New Roman" w:hAnsi="Nunito Sans" w:cs="Times New Roman"/>
          <w:color w:val="333333"/>
          <w:kern w:val="0"/>
          <w:sz w:val="24"/>
          <w:szCs w:val="24"/>
          <w:lang w:eastAsia="en-GB"/>
          <w14:ligatures w14:val="none"/>
        </w:rPr>
        <w:t>The Scout Association’s information regarding social media can be found </w:t>
      </w:r>
      <w:hyperlink r:id="rId6" w:tgtFrame="_blank" w:history="1">
        <w:r w:rsidRPr="008C0DD6">
          <w:rPr>
            <w:rFonts w:ascii="Nunito Sans" w:eastAsia="Times New Roman" w:hAnsi="Nunito Sans" w:cs="Times New Roman"/>
            <w:b/>
            <w:bCs/>
            <w:color w:val="000000"/>
            <w:kern w:val="0"/>
            <w:sz w:val="24"/>
            <w:szCs w:val="24"/>
            <w:u w:val="single"/>
            <w:lang w:eastAsia="en-GB"/>
            <w14:ligatures w14:val="none"/>
          </w:rPr>
          <w:t>here</w:t>
        </w:r>
      </w:hyperlink>
      <w:r w:rsidRPr="008C0DD6">
        <w:rPr>
          <w:rFonts w:ascii="Nunito Sans" w:eastAsia="Times New Roman" w:hAnsi="Nunito Sans" w:cs="Times New Roman"/>
          <w:color w:val="333333"/>
          <w:kern w:val="0"/>
          <w:sz w:val="24"/>
          <w:szCs w:val="24"/>
          <w:lang w:eastAsia="en-GB"/>
          <w14:ligatures w14:val="none"/>
        </w:rPr>
        <w:t>.</w:t>
      </w:r>
    </w:p>
    <w:p w14:paraId="077E3690" w14:textId="5339943F" w:rsidR="00D61760" w:rsidRPr="008C0DD6" w:rsidRDefault="0086599D" w:rsidP="0086599D">
      <w:pPr>
        <w:spacing w:after="375" w:line="372" w:lineRule="atLeast"/>
        <w:rPr>
          <w:sz w:val="24"/>
          <w:szCs w:val="24"/>
        </w:rPr>
      </w:pPr>
      <w:r w:rsidRPr="008C0DD6">
        <w:rPr>
          <w:rFonts w:ascii="Nunito Sans" w:eastAsia="Times New Roman" w:hAnsi="Nunito Sans" w:cs="Times New Roman"/>
          <w:color w:val="333333"/>
          <w:kern w:val="0"/>
          <w:sz w:val="24"/>
          <w:szCs w:val="24"/>
          <w:lang w:eastAsia="en-GB"/>
          <w14:ligatures w14:val="none"/>
        </w:rPr>
        <w:t>The contact for Data and Privacy enquiries, including photography and the website, is Ray Thorne who can be contacted via email; 8thswlscout</w:t>
      </w:r>
      <w:r w:rsidR="000F1C3C" w:rsidRPr="008C0DD6">
        <w:rPr>
          <w:rFonts w:ascii="Nunito Sans" w:eastAsia="Times New Roman" w:hAnsi="Nunito Sans" w:cs="Times New Roman"/>
          <w:color w:val="333333"/>
          <w:kern w:val="0"/>
          <w:sz w:val="24"/>
          <w:szCs w:val="24"/>
          <w:lang w:eastAsia="en-GB"/>
          <w14:ligatures w14:val="none"/>
        </w:rPr>
        <w:t>group@mail.com</w:t>
      </w:r>
    </w:p>
    <w:sectPr w:rsidR="00D61760" w:rsidRPr="008C0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panose1 w:val="00000500000000000000"/>
    <w:charset w:val="00"/>
    <w:family w:val="auto"/>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364825"/>
    <w:multiLevelType w:val="multilevel"/>
    <w:tmpl w:val="0B6EF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42485F"/>
    <w:multiLevelType w:val="multilevel"/>
    <w:tmpl w:val="45204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30927">
    <w:abstractNumId w:val="0"/>
  </w:num>
  <w:num w:numId="2" w16cid:durableId="81306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918"/>
    <w:rsid w:val="000F1C3C"/>
    <w:rsid w:val="000F1D1B"/>
    <w:rsid w:val="003D138D"/>
    <w:rsid w:val="00491092"/>
    <w:rsid w:val="00747A07"/>
    <w:rsid w:val="007C3ACC"/>
    <w:rsid w:val="0086599D"/>
    <w:rsid w:val="008C0DD6"/>
    <w:rsid w:val="00BD318A"/>
    <w:rsid w:val="00D33D9F"/>
    <w:rsid w:val="00D61760"/>
    <w:rsid w:val="00DD5BA6"/>
    <w:rsid w:val="00FF6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AB429"/>
  <w15:chartTrackingRefBased/>
  <w15:docId w15:val="{AE383CB2-5608-4428-9F2E-4E1C6E4B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6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6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6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6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6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6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6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6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6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6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6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6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6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6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918"/>
    <w:rPr>
      <w:rFonts w:eastAsiaTheme="majorEastAsia" w:cstheme="majorBidi"/>
      <w:color w:val="272727" w:themeColor="text1" w:themeTint="D8"/>
    </w:rPr>
  </w:style>
  <w:style w:type="paragraph" w:styleId="Title">
    <w:name w:val="Title"/>
    <w:basedOn w:val="Normal"/>
    <w:next w:val="Normal"/>
    <w:link w:val="TitleChar"/>
    <w:uiPriority w:val="10"/>
    <w:qFormat/>
    <w:rsid w:val="00FF6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6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6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918"/>
    <w:pPr>
      <w:spacing w:before="160"/>
      <w:jc w:val="center"/>
    </w:pPr>
    <w:rPr>
      <w:i/>
      <w:iCs/>
      <w:color w:val="404040" w:themeColor="text1" w:themeTint="BF"/>
    </w:rPr>
  </w:style>
  <w:style w:type="character" w:customStyle="1" w:styleId="QuoteChar">
    <w:name w:val="Quote Char"/>
    <w:basedOn w:val="DefaultParagraphFont"/>
    <w:link w:val="Quote"/>
    <w:uiPriority w:val="29"/>
    <w:rsid w:val="00FF6918"/>
    <w:rPr>
      <w:i/>
      <w:iCs/>
      <w:color w:val="404040" w:themeColor="text1" w:themeTint="BF"/>
    </w:rPr>
  </w:style>
  <w:style w:type="paragraph" w:styleId="ListParagraph">
    <w:name w:val="List Paragraph"/>
    <w:basedOn w:val="Normal"/>
    <w:uiPriority w:val="34"/>
    <w:qFormat/>
    <w:rsid w:val="00FF6918"/>
    <w:pPr>
      <w:ind w:left="720"/>
      <w:contextualSpacing/>
    </w:pPr>
  </w:style>
  <w:style w:type="character" w:styleId="IntenseEmphasis">
    <w:name w:val="Intense Emphasis"/>
    <w:basedOn w:val="DefaultParagraphFont"/>
    <w:uiPriority w:val="21"/>
    <w:qFormat/>
    <w:rsid w:val="00FF6918"/>
    <w:rPr>
      <w:i/>
      <w:iCs/>
      <w:color w:val="0F4761" w:themeColor="accent1" w:themeShade="BF"/>
    </w:rPr>
  </w:style>
  <w:style w:type="paragraph" w:styleId="IntenseQuote">
    <w:name w:val="Intense Quote"/>
    <w:basedOn w:val="Normal"/>
    <w:next w:val="Normal"/>
    <w:link w:val="IntenseQuoteChar"/>
    <w:uiPriority w:val="30"/>
    <w:qFormat/>
    <w:rsid w:val="00FF6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6918"/>
    <w:rPr>
      <w:i/>
      <w:iCs/>
      <w:color w:val="0F4761" w:themeColor="accent1" w:themeShade="BF"/>
    </w:rPr>
  </w:style>
  <w:style w:type="character" w:styleId="IntenseReference">
    <w:name w:val="Intense Reference"/>
    <w:basedOn w:val="DefaultParagraphFont"/>
    <w:uiPriority w:val="32"/>
    <w:qFormat/>
    <w:rsid w:val="00FF69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8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scouts.org.uk/supportresources/4109/social-media" TargetMode="External"/><Relationship Id="rId5" Type="http://schemas.openxmlformats.org/officeDocument/2006/relationships/hyperlink" Target="https://www.scouts.org.uk/volunteers/staying-safe-and-safeguarding/supporting-life-issues-and-young-people/digital-safeguarding/photography-video-and-audio-recording-at-scout-ev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832</Words>
  <Characters>4744</Characters>
  <Application>Microsoft Office Word</Application>
  <DocSecurity>0</DocSecurity>
  <Lines>39</Lines>
  <Paragraphs>11</Paragraphs>
  <ScaleCrop>false</ScaleCrop>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Thorne</dc:creator>
  <cp:keywords/>
  <dc:description/>
  <cp:lastModifiedBy>Ray Thorne</cp:lastModifiedBy>
  <cp:revision>3</cp:revision>
  <dcterms:created xsi:type="dcterms:W3CDTF">2024-04-14T09:00:00Z</dcterms:created>
  <dcterms:modified xsi:type="dcterms:W3CDTF">2024-04-14T09:05:00Z</dcterms:modified>
</cp:coreProperties>
</file>